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B7" w:rsidRDefault="007D2541">
      <w:pPr>
        <w:widowControl/>
        <w:spacing w:line="360" w:lineRule="atLeast"/>
        <w:ind w:firstLine="560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lang w:bidi="ar"/>
        </w:rPr>
        <w:t>体检须知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检查前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）请于检查前三天保持正常饮食，检查前晚勿过量饮酒，保证充足睡眠，避免剧烈运动。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）采血和上腹部彩超检查需空腹进行，如需作前列腺、子宫附件超声检查者，请当天晨起尽量不解小便，或空腹项目检完后饮白开水使膀胱充盈，再行检查。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）体检当日不要佩戴首饰，不宜穿着有金属饰品和印花的内衣。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4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）患有高血压、冠心病、哮喘等慢性病者请按时服药（少量饮白开水不影响体检结果）；糖尿病等患者，请随身携带药品，空腹项目做完后按规定服药。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5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）女性体检注意：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●怀孕和疑似受孕者，请预先告之医护人员，禁止放射线检查、直肠指检、腔内超声及妇科检查；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●女性生理期期间，勿留取尿、粪便标本送检，不做妇科检查、阴道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B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超和胃肠镜检查。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●未婚女性要求做妇检者，需本人签字。妇检前日请暂停局部用药及冲洗，避免性生活。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●女性体检不宜化妆、不宜穿连衣裙、连裤袜等。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检查中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lastRenderedPageBreak/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6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）抽血、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B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超、呼气试验等空腹项目完成后方可早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餐。下列检查需空腹完成：静脉采血、腹部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B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超、腹部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CT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、呼气试验、胃肠镜检查。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7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）子宫附件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/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前列腺、盆腔彩超需要膀胱充盈（憋尿），可在空腹项目完成后先进餐或多饮水，使膀胱充盈再检查，保证检查的准确性。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8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）如您有晕针、晕血史，请抽血前告知工作人员。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9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）体检时需向医生说明本人患慢性病史、服药史、手术史、家族史等。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10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）体检项目请逐项完成，不检项目请注明“弃检”并签全名，以示自动放弃。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11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）体检过程中如有不适，请及时告知医护人员。</w:t>
      </w:r>
    </w:p>
    <w:p w:rsidR="00817CB7" w:rsidRDefault="007D2541">
      <w:pPr>
        <w:widowControl/>
        <w:spacing w:line="360" w:lineRule="atLeast"/>
        <w:ind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12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  <w:lang w:bidi="ar"/>
        </w:rPr>
        <w:t>）检查完毕，请将体检导诊单交回服务总台。</w:t>
      </w:r>
    </w:p>
    <w:p w:rsidR="00817CB7" w:rsidRDefault="007D2541">
      <w:pPr>
        <w:pStyle w:val="a3"/>
        <w:widowControl/>
        <w:spacing w:beforeAutospacing="0" w:afterAutospacing="0" w:line="360" w:lineRule="atLeast"/>
        <w:ind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  <w:t>（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  <w:t>13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</w:rPr>
        <w:t>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请配合医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生认真检查所有项目，勿漏检。若自动放弃某一检查项目，将会影响录用。</w:t>
      </w:r>
    </w:p>
    <w:p w:rsidR="00817CB7" w:rsidRDefault="007D2541">
      <w:pPr>
        <w:pStyle w:val="a3"/>
        <w:widowControl/>
        <w:spacing w:beforeAutospacing="0" w:afterAutospacing="0" w:line="360" w:lineRule="atLeast"/>
        <w:ind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14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）体检医师可根据实际需要，增加必要的相应检查、检验项目，便于准确结论。</w:t>
      </w:r>
    </w:p>
    <w:p w:rsidR="00817CB7" w:rsidRDefault="007D2541">
      <w:pPr>
        <w:pStyle w:val="a3"/>
        <w:widowControl/>
        <w:spacing w:beforeAutospacing="0" w:afterAutospacing="0" w:line="360" w:lineRule="atLeast"/>
        <w:ind w:firstLine="560"/>
        <w:rPr>
          <w:rFonts w:ascii="宋体" w:eastAsia="宋体" w:hAnsi="宋体" w:cs="宋体"/>
          <w:color w:val="000000" w:themeColor="text1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15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）体检费用由考生自理（体检费用为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男348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元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女358</w:t>
      </w:r>
      <w:bookmarkStart w:id="0" w:name="_GoBack"/>
      <w:bookmarkEnd w:id="0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元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人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）。</w:t>
      </w:r>
    </w:p>
    <w:p w:rsidR="00817CB7" w:rsidRDefault="00817CB7"/>
    <w:sectPr w:rsidR="0081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B7"/>
    <w:rsid w:val="007D2541"/>
    <w:rsid w:val="00817CB7"/>
    <w:rsid w:val="2BE3769E"/>
    <w:rsid w:val="31892F52"/>
    <w:rsid w:val="3DC63173"/>
    <w:rsid w:val="542F26C2"/>
    <w:rsid w:val="76670702"/>
    <w:rsid w:val="7A92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FESCO</dc:creator>
  <cp:lastModifiedBy>xb21cn</cp:lastModifiedBy>
  <cp:revision>1</cp:revision>
  <dcterms:created xsi:type="dcterms:W3CDTF">2021-04-16T02:31:00Z</dcterms:created>
  <dcterms:modified xsi:type="dcterms:W3CDTF">2021-10-28T05:30:00Z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7383BF008A774E859B1A47CC5F7818DF</vt:lpwstr>
  </property>
</Properties>
</file>