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</w:pPr>
      <w:bookmarkStart w:id="0" w:name="_GoBack"/>
      <w:bookmarkEnd w:id="0"/>
    </w:p>
    <w:p>
      <w:pPr>
        <w:spacing w:line="560" w:lineRule="exact"/>
        <w:rPr>
          <w:rFonts w:ascii="仿宋_GB2312" w:hAns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>
      <w:pPr>
        <w:spacing w:line="560" w:lineRule="exact"/>
        <w:ind w:left="640" w:hanging="640" w:hangingChars="200"/>
        <w:rPr>
          <w:rFonts w:ascii="仿宋_GB2312" w:hAnsi="仿宋_GB2312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left="880" w:hanging="880" w:hangingChars="200"/>
        <w:jc w:val="center"/>
        <w:rPr>
          <w:rFonts w:ascii="方正小标宋简体" w:hAnsi="仿宋_GB2312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sz w:val="44"/>
          <w:szCs w:val="44"/>
          <w:lang w:val="en-US" w:eastAsia="zh-CN"/>
        </w:rPr>
        <w:t>打字测速</w:t>
      </w:r>
      <w:r>
        <w:rPr>
          <w:rFonts w:hint="eastAsia" w:ascii="方正小标宋简体" w:hAnsi="仿宋_GB2312" w:eastAsia="方正小标宋简体" w:cs="仿宋_GB2312"/>
          <w:bCs/>
          <w:color w:val="000000"/>
          <w:sz w:val="44"/>
          <w:szCs w:val="44"/>
        </w:rPr>
        <w:t>考场规则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　   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1.应试人员须带本人准考证、居民身份证于每批次开考前10分钟到抵达考场，未到考生本人批次的请在候考室等候。考试开考后迟到5分钟者不得入场。未带证件或证件不齐、不符者不得入场。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2.应试人员对号入座后，将准考证和身份证放在明显位置，以备查对。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3.应试人员不得携带任何书籍（资料、纸张）、软（光）盘、移动存储设备、移动电话、电脑等带入座位。已带到考点的集中存放、统一保管，否则按违纪处理。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4.应试人员必须按照准考证规定的考试时间、场次和座位号参加考试，按要求输入本人信息和上机号进入考试系统进行测试。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5.考试全部采用上机操作的方式，应试人员应按照考试管理系统的提示进行考试，不得擅自进行冷、热启动、复位及其他与考试无关的操作，违规操作造成的后果责任自负。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6.每场考试时间为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分钟，考试时间以考场计时器为准。迟到者必须在考试时间内完成测试，不得延长时间。提前完成测试者，必须经监考人员确认属正常完成测试后方可离开考场，否则，造成的后果责任自负。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7.因特殊情况（如停电、系统、网络故障）导致考试不能如期进行时，应按考点通知的时间另行考试。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8.应试人员应遵守考场规则和考试纪律，不得有替考、扰乱考场秩序等违规、违纪行为。出现违规、违纪行为记入监考记录，其考试成绩无效。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　9.考试中须保持考场安静，应试人员不得要求监考人员、系统管理员操作计算机，遇到异常情况和问题时举手询问。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10.应试人员应尊重监考人员和系统管理员，接受监考人员和系统管理员的监督和检查，服从监考人员和系统管理员的安排。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11.保持考场卫生，爱护机房设备，损坏者照原价赔偿。考场内禁止吸烟。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476F2"/>
    <w:rsid w:val="52974083"/>
    <w:rsid w:val="5CE9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681</Characters>
  <Lines>0</Lines>
  <Paragraphs>0</Paragraphs>
  <TotalTime>0</TotalTime>
  <ScaleCrop>false</ScaleCrop>
  <LinksUpToDate>false</LinksUpToDate>
  <CharactersWithSpaces>716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一</dc:creator>
  <cp:lastModifiedBy>16546</cp:lastModifiedBy>
  <dcterms:modified xsi:type="dcterms:W3CDTF">2022-05-13T07:08:46Z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4F286E4A785F45FC874D763C855C2614</vt:lpwstr>
  </property>
</Properties>
</file>